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TEMATICKÝ, časový, PLÁN </w:t>
        <w:tab/>
        <w:tab/>
        <w:t xml:space="preserve">vyučovací předmět: anglický jazyk</w:t>
        <w:tab/>
        <w:tab/>
        <w:t xml:space="preserve">4. ročník: 2025/2026</w:t>
        <w:br w:type="textWrapping"/>
        <w:br w:type="textWrapping"/>
        <w:t xml:space="preserve">Vyučující: Mgr. L. Gellnerová, Mgr. R. Štihlovský, Mgr. M. Víšková, Mgr. M. Heincová</w:t>
        <w:br w:type="textWrapping"/>
      </w:r>
    </w:p>
    <w:tbl>
      <w:tblPr>
        <w:tblStyle w:val="Table1"/>
        <w:tblW w:w="15351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68"/>
        <w:gridCol w:w="3060"/>
        <w:gridCol w:w="2340"/>
        <w:gridCol w:w="2546"/>
        <w:gridCol w:w="2438"/>
        <w:tblGridChange w:id="0">
          <w:tblGrid>
            <w:gridCol w:w="4968"/>
            <w:gridCol w:w="3060"/>
            <w:gridCol w:w="2340"/>
            <w:gridCol w:w="2546"/>
            <w:gridCol w:w="243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Cíl vyučovací hodiny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(konkretizovaný výstup)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Téma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(konkretizované učivo)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Zařazená průřezová témata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Zaměření na rozvíjení klíčových kompetencí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Metody, formy práce, pomůcky, exkurze, akce a časová dotace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Upevňuje slovní zásobu z 3. ročníku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Čte krátký komiksový příběh a rozumí jeho obsahu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Pozdraví a odpoví na pozdrav zdvořilým způsobem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Orientuje se v základních pokynech zadávaných ve výuce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Používá slovní zásobu o rodině a pocitech v souhrnných cvičeních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Rozumí, čte a zdramatizuje krátký komiksový příběh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Používá sloveso „být“ v otázce a odpovědi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Poslouchá, čte a zdramatizuje krátký rozhovor o představování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Používá sloveso „být“ v kladné i záporné větě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Používá zájmena „we“ a „they“ ve spojení se slovesem „být“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Slovní zásoba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Slovní zásoba ze třetího ročníku, pozdravy a pokyny ve výuce.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Sloveso „být“ v jednotném a množném čísle.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Komunikativní situace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Krátký rozhovor, ve kterém se představí a sdělí o sobě základní informace.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Osobnostní a sociální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Rozvoj schopnosti poznávání; činnosti: cvičení pozornosti a soustředění v hrách a opakovacích lekcích.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Rozlišuje základní podobu vět, umí utvořit otázku a odpovědět na ni.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Žáci při výuce angličtiny využijí znalosti, poznatky a zkušenosti z: výtvarné výchovy, hudební výchovy, dramatické výchovy, prvouky a českého jazyka.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Formy práce: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Práce s interaktivní tabulí.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Práce na PC.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Obrázkové karty.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Poslechové nahrávky určené pro náslech hlásek, slov a frází.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Video nahrávky.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Poslechové testy.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Říjen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Počítá od 1 do 20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Užívá celá čísla od 20 do 100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Zeptá se spolužáka/spolužačky na jeho/její věk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Čte krátký komiksový příběh a rozumí jeho obsahu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Používá všechna čísla od 1 do 100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Ověří a zhodnotí své znalosti v souhrnném testu</w:t>
              <w:br w:type="textWrapping"/>
              <w:t xml:space="preserve">Pojmenuje základní oblečení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Čte krátký komiksový příběh a rozumí jeho obsahu</w:t>
              <w:br w:type="textWrapping"/>
              <w:t xml:space="preserve">Používá sloveso „have got“ v kladné i záporné větě</w:t>
              <w:br w:type="textWrapping"/>
              <w:t xml:space="preserve">Rozliší novou slovní zásobu (oblečení) od té z předešlého ročníku</w:t>
              <w:br w:type="textWrapping"/>
              <w:t xml:space="preserve">Užije sloveso „have got“ v jednotném i množném čísle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Slovní zásoba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Čísla od 1 do 100 a oblečení.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Sloveso „být“ v jednotném a množném čísle a sloveso „have got“ v jednotném a množném čísle.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omunikativní situace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Krátký rozhovor, ve kterém se přestaví a sdělí o sobě základní informace.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Halloween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Kompetence k 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Vypracovává mapu osobního pokroku, opakovací stránky a testy, pracují v portfoliu, řeší další úkoly a kvízy, které jim slouží k sebereflexi a k autoevaluaci.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Kompetence digitální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Ovládá běžně používaná digitální zařízení, aplikace a služby a využívá je při učení.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-II-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Listopad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Rozumí, čte a zdramatizuje krátký komiksový příběh</w:t>
              <w:br w:type="textWrapping"/>
              <w:t xml:space="preserve">Rozliší zájmena „my“ a „your“ ve spojení s oblečením</w:t>
              <w:br w:type="textWrapping"/>
              <w:t xml:space="preserve">Zeptá se otázkou „Have you got…?“ a odpoví</w:t>
              <w:br w:type="textWrapping"/>
              <w:t xml:space="preserve">Rozpozná plné a zkrácené tvary slovesa „have got“</w:t>
              <w:br w:type="textWrapping"/>
              <w:t xml:space="preserve">Užívá sloveso „have got“ ve třetí osobě čísla jednotného</w:t>
              <w:br w:type="textWrapping"/>
              <w:t xml:space="preserve">Rozumí, čte a zdramatizuje krátký komiksový příběh</w:t>
              <w:br w:type="textWrapping"/>
              <w:t xml:space="preserve">Užívá slovní zásobu oblečení ve spojením s pohádkami</w:t>
              <w:br w:type="textWrapping"/>
              <w:t xml:space="preserve">Používá sloveso „have got“ ve všech osobách a číslech</w:t>
              <w:br w:type="textWrapping"/>
              <w:t xml:space="preserve">Ověří a zhodnotí své znalosti v souhrnném testu</w:t>
              <w:br w:type="textWrapping"/>
              <w:t xml:space="preserve">V souhrnných cvičeních opakuje probranou látku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Slovní zásoba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Oblečení a zájmena („my“ a „your“)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Sloveso „have got“ v kladné a záporné větě, v otázce a krátké odpovědi.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Sloveso „have got“ v jednotném i množném čísle.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Komunikativní situace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Vlastnictví oblečení.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 tomto měsíci nejsou žádná průřezová témata.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Využívá skutečných předmětů, obrázků či dalších vizuálních pomůcek a podnětů k podpoře chápání významu slov a vět.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Operuje s obecně užívanými termíny, znaky a symboly (ikony).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-II-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Prosinec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Čte krátký komiksový příběh a rozumí jeho obsahu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Užije slovní zásobu oblečení s použitím přídavných jmen</w:t>
              <w:br w:type="textWrapping"/>
              <w:t xml:space="preserve">Vyjádří, že se mu něco líbí pomocí „I like…“ nebo „I don’t like…“</w:t>
              <w:br w:type="textWrapping"/>
              <w:t xml:space="preserve">Zeptá se spolužáka, co má rád pomocí otázky „Do you like…?“</w:t>
              <w:br w:type="textWrapping"/>
              <w:t xml:space="preserve">Rozumí, čte a zdramatizuje krátký komiksový příběh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Používá přítomný čas prostý pro vyjádření aktivit ve škole</w:t>
              <w:br w:type="textWrapping"/>
              <w:t xml:space="preserve">Rozezná dny v týdnu</w:t>
              <w:br w:type="textWrapping"/>
              <w:t xml:space="preserve">Napíše, co jaký den dělá v přítomném čase prostém</w:t>
              <w:br w:type="textWrapping"/>
              <w:t xml:space="preserve">Seznámí se s vánočními zvyky v anglicky mluvících zemích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Slovní zásoba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Oblečení, přídavná jména, aktivity ve školy a dny v týdnu.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Sloveso „have got“ v kladné a záporné větě, v otázce a krátké odpovědi.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Sloveso „have got“ v jednotném i množném čísle a přítomný čas prostý.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Komunikativní situace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Vlastnictví oblečení z pohádek.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Vánoce.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Komunikace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Je uveden do učiva prostřednictvím témat a postav, která jsou mu blízká a známá.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 delších textech, jako jsou plakáty, informace, nápisy, hry a písně, si rozšiřuje probírané učivo.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-II-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Leden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Upevňuje znalosti v souhrnných interaktivních cvičeních</w:t>
              <w:br w:type="textWrapping"/>
              <w:t xml:space="preserve">Čte krátký komiksový příběh a rozumí jeho obsahu</w:t>
              <w:br w:type="textWrapping"/>
              <w:t xml:space="preserve">Pojmenuje základní pohybové činnosti mezi kamarády</w:t>
              <w:br w:type="textWrapping"/>
              <w:t xml:space="preserve">Poslouchá, čte a odpovídá na otázky ke krátkému textu</w:t>
              <w:br w:type="textWrapping"/>
              <w:t xml:space="preserve">Ověří a zhodnotí své znalosti v souhrnném testu</w:t>
              <w:br w:type="textWrapping"/>
              <w:t xml:space="preserve">Rozumí, čte a zdramatizuje krátký komiksový příběh</w:t>
              <w:br w:type="textWrapping"/>
              <w:t xml:space="preserve">Určuje čas celé hodiny</w:t>
              <w:br w:type="textWrapping"/>
              <w:t xml:space="preserve">Popíše školní rozvrh</w:t>
              <w:br w:type="textWrapping"/>
              <w:t xml:space="preserve">Pojmenuje vyučovací předměty ve škole</w:t>
              <w:br w:type="textWrapping"/>
              <w:t xml:space="preserve">Sdělí, jaký předmět má v jaký den a v kolik hodin</w:t>
              <w:br w:type="textWrapping"/>
              <w:t xml:space="preserve">Zeptá se kamaráda, co dělá ve svém volném čase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Slovní zásoba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Činnosti, číslovky, dny v týdnu a školní předměty.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Gramatika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Přítomný čas prostý.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Komunikativní situace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Sdělí, kolik je hodin, popíše svůj rozvrh a zeptá se kamaráda, co dělá ve svém volném čase.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 tomto měsíci nejsou žádná průřezová témata.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Kompetence komunikativní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Formuluje jednoduché i složitější myšlenky v anglickém jazyce.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Spolupracuje v anglicky hovořící skupině na společném jednoduchém úkolu.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-II-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Únor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Čte krátký komiksový příběh a rozumí jeho obsahu</w:t>
              <w:br w:type="textWrapping"/>
              <w:t xml:space="preserve">Seznámí se se třetí osobou čísla jednotného v přítomném čase prostém</w:t>
              <w:br w:type="textWrapping"/>
              <w:t xml:space="preserve">Čte krátký komiksový příběh ve třetí osobě čísla jednotného</w:t>
              <w:br w:type="textWrapping"/>
              <w:t xml:space="preserve">Používá třetí osobu čísla jednotného v přítomném čase prostém</w:t>
              <w:br w:type="textWrapping"/>
              <w:t xml:space="preserve">Mluví o tom, co dělá ve volném čase</w:t>
              <w:br w:type="textWrapping"/>
              <w:t xml:space="preserve">Určuje čas celou a půl hodinou</w:t>
              <w:br w:type="textWrapping"/>
              <w:t xml:space="preserve">Rozumí, čte a zdramatizuje krátký komiksový příběh</w:t>
              <w:br w:type="textWrapping"/>
              <w:t xml:space="preserve">Ptá se ve třetí osobě v přítomném čase prostém</w:t>
              <w:br w:type="textWrapping"/>
              <w:t xml:space="preserve">Upevňuje znalosti o dnech, čase a aktivitách v souhrnných cvičeních</w:t>
              <w:br w:type="textWrapping"/>
              <w:t xml:space="preserve">V souhrnných cvičeních opakuje probranou látku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Slovní zásoba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Volný čas, celá hodina a půl hodina a dny v týdnu.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Gramatika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Třetí osoba čísla jednotného v přítomném čase prostém a otázka.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Komunikativní situace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Hovoří o svých volnočasových aktivitách a určuje čas celé a půl hodiny.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Valentýn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Kompetence pracovní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Zadáváním jednoduchých úkolů a podnětů k sebehodnocení povzbuzuje žáky k zodpovědnosti za vlastní učení.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Kompetence občanské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Zdůrazňuje důležitost a nutnost komunikace v anglickém jazyce nejen jako prostředku dorozumívání, ale i pro další život a vzdělávání.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-II-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Březen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Aplikuje své znalosti v souhrnném komiksovém příběhu</w:t>
              <w:br w:type="textWrapping"/>
              <w:t xml:space="preserve">Zdramatizuje komiksový příběh</w:t>
              <w:br w:type="textWrapping"/>
              <w:t xml:space="preserve">Pojmenuje zvířátka z komiksu a znázorní jejich pohyby</w:t>
              <w:br w:type="textWrapping"/>
              <w:t xml:space="preserve">Poslouchá a napíše části domu</w:t>
              <w:br w:type="textWrapping"/>
              <w:t xml:space="preserve">Používá vazbu „There is…“ pro umístění místností v domě</w:t>
              <w:br w:type="textWrapping"/>
              <w:t xml:space="preserve">Ukáže na umístění předmětů pomocí předložek „in“, „on“ a „under“</w:t>
              <w:br w:type="textWrapping"/>
              <w:t xml:space="preserve">Čte krátký komiksový příběh a rozumí jeho obsahu</w:t>
              <w:br w:type="textWrapping"/>
              <w:t xml:space="preserve">Popíše umístění předmětu pomocí předložek „in“, „on“, „behind“, „next to“ a „under“</w:t>
              <w:br w:type="textWrapping"/>
              <w:t xml:space="preserve">Na obrázku vyznačí umístění předmětů</w:t>
              <w:br w:type="textWrapping"/>
              <w:t xml:space="preserve">Vymezí rozdíl mezi vazbou „There is…“ a „There are…“</w:t>
              <w:br w:type="textWrapping"/>
              <w:t xml:space="preserve">Používá vazby „There is…“ a „There are…“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Slovní zásoba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Zvířátka, činnosti, části domu a předložky („in“, „on“, „under“, „behind“ a „next to“).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Gramatika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Vazba „There is…“ a „There are…“.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Komunikativní situace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Popis místa, kde bydlí.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 tomto měsíci nejsou žádná průřezová témata.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Kompetence sociální a personální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Zohledňuje individuální potřeby žáků a zařazuje do výuky jim odpovídající aktivity a cvičení, které učebnice nabízí.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Kompetence komunikativní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Vyjadřuje se v souladu s anglickou gramatikou.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-II-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Duben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Rozumí obsahu krátkého komiksového příběhu</w:t>
              <w:br w:type="textWrapping"/>
              <w:t xml:space="preserve">Upevňuje znalosti o přítomném čase a vazbě „There is…“ a „There are…“</w:t>
              <w:br w:type="textWrapping"/>
              <w:t xml:space="preserve">Čte text a na základě toho odpovídá na otázky k textu</w:t>
              <w:br w:type="textWrapping"/>
              <w:t xml:space="preserve">Ověří a zhodnotí své znalosti v souhrnném testu</w:t>
              <w:br w:type="textWrapping"/>
              <w:t xml:space="preserve">Seznámí se se slovní zásobu města</w:t>
              <w:br w:type="textWrapping"/>
              <w:t xml:space="preserve">Porovná použití členu „a“ a „an“</w:t>
              <w:br w:type="textWrapping"/>
              <w:t xml:space="preserve">Popíše části města pomocí vazby „There is…“ a „There are…“</w:t>
              <w:br w:type="textWrapping"/>
              <w:t xml:space="preserve">Rozumí, čte a zdramatizuje krátký komiksový příběh</w:t>
              <w:br w:type="textWrapping"/>
              <w:t xml:space="preserve">Dokáže jednoduchým způsobem popsat cestu</w:t>
              <w:br w:type="textWrapping"/>
              <w:t xml:space="preserve">Utvoří otázku pomocí vazby „There is…“ a „There are…“</w:t>
              <w:br w:type="textWrapping"/>
              <w:t xml:space="preserve">Přiřadí k jednotlivým mluvčím správný text na základě obrázku</w:t>
              <w:br w:type="textWrapping"/>
              <w:t xml:space="preserve">Předvede pohyby podle lišky Foxie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Slovní zásoba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Město.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Gramatika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Vazba „There is…“ a „There are“, členy „a/an“ a popis cesty.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Komunikativní situace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Dokáže popsat cestu.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Velikonoce.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Kompetence k řešení problému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Domýšlí obsah myšlenky u neúplného sdělení, předvídá děj příběhů na základě doprovodné ilustrace či zvukové nahrávky.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Kompetence k učení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Pracuje s různými zdroji informací, vyhledá informace v krátkém textu.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-II-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Květen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Upevňuje znalosti o místech ve městě v souhrnných cvičeních</w:t>
              <w:br w:type="textWrapping"/>
              <w:t xml:space="preserve">Ověří a zhodnotí své znalosti v souhrnném testu</w:t>
              <w:br w:type="textWrapping"/>
              <w:t xml:space="preserve">Čte krátký komiksový příběh a rozumí jeho obsahu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Pojmenuje jednotlivé měsíce v roce</w:t>
              <w:br w:type="textWrapping"/>
              <w:t xml:space="preserve">Používá měsíce v roce ve svých odpovědích</w:t>
              <w:br w:type="textWrapping"/>
              <w:t xml:space="preserve">Sdělí, kdy má narozeniny</w:t>
              <w:br w:type="textWrapping"/>
              <w:t xml:space="preserve">Vyjádří počasí pomocí přítomného času průběhového</w:t>
              <w:br w:type="textWrapping"/>
              <w:t xml:space="preserve">Rozumí, čte a zdramatizuje krátký komiksový příběh</w:t>
              <w:br w:type="textWrapping"/>
              <w:t xml:space="preserve">Popíše, co kdo dělá v přítomném čase průběhovém</w:t>
              <w:br w:type="textWrapping"/>
              <w:t xml:space="preserve">Porozumí mapě předpovědi počasí</w:t>
              <w:br w:type="textWrapping"/>
              <w:t xml:space="preserve">Doplňuje do textu informace podle poslechu</w:t>
              <w:br w:type="textWrapping"/>
              <w:t xml:space="preserve">Rozliší roční obdo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bí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Ověří a zhodnotí své znalosti v souhrnném testu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Slovní zásoba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Měsíce v roce a počasí.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Gramatika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Přítomný čas průběhový.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Komunikativní situace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Zeptá se spolužáka, co v daný okamžik dělá.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Zeptá se spolužáka, kdy slaví své narozeniny.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 tomto měsíci nejsou žádná průřezová témata.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Kompetence k učení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Prostřednictvím „flashcards“, her, gest a mimiky pomáhá žákům pochopit základní jazykové jevy a budovat základy gramatiky.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Kompetence k řešení problémů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Zařazuje do výuky jazykové hry, které evokují hádání a dedukci.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-II-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Červen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Čte krátký komiksový příběh a zdramatizuje ho</w:t>
              <w:br w:type="textWrapping"/>
              <w:t xml:space="preserve">Používá přítomný čas průběhový pro vyjádření činností</w:t>
              <w:br w:type="textWrapping"/>
              <w:t xml:space="preserve">Rozpozná, kdy se používá „is“ nebo „are“</w:t>
              <w:br w:type="textWrapping"/>
              <w:t xml:space="preserve">Porozumí textu o tom, když do třídy přijde nová spolužačka</w:t>
              <w:br w:type="textWrapping"/>
              <w:t xml:space="preserve">Čte a rozumí krátkému komiksovému příběhu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Používá záporné věty v přítomném čase průběhovém</w:t>
              <w:br w:type="textWrapping"/>
              <w:t xml:space="preserve">Porozumí čtenému i slyšenému dopisu o prázdninách</w:t>
              <w:br w:type="textWrapping"/>
              <w:t xml:space="preserve">Užije otázku a krátkou odpověď v přítomném čase průběhovém</w:t>
              <w:br w:type="textWrapping"/>
              <w:t xml:space="preserve">Ověří a zhodnotí své znalosti v souhrnném testu</w:t>
              <w:br w:type="textWrapping"/>
              <w:t xml:space="preserve">Upevňuje znalosti v souhrnných cvičeních</w:t>
              <w:br w:type="textWrapping"/>
              <w:t xml:space="preserve">Čte, porozumí a zdramatizuje komiksový příběh</w:t>
              <w:br w:type="textWrapping"/>
              <w:t xml:space="preserve">V souhrnných cvičeních aplikuje nabyté znalosti ze čtvrtého ročníku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Slovní zásoba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Aktivity během prázdnin.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Gramatika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Přítomný čas průběhový v kladné a záporné větě, v otázce a v krátké odpovědi.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Komunikativní situace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Popis aktuální činnosti.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 tomto měsíci nejsou žádná průřezová témata.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Kompetence pracovní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Poskytne žákům mapy osobního pokroku, které jsou součástí portfolia a pomáhají žákům uspořádat si klíčovou slovní zásobu.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Kompetence sociální a personální.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Učitel navozuje témata a uvádí modelové rozhovory ze skutečného života.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-II-</w:t>
            </w:r>
          </w:p>
        </w:tc>
      </w:tr>
    </w:tbl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360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Mřížkatabulky">
    <w:name w:val="Mřížka tabulky"/>
    <w:basedOn w:val="Normálnítabulka"/>
    <w:next w:val="Mřížkatabulk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Mřížkatabulky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Záhlaví">
    <w:name w:val="Záhlaví"/>
    <w:basedOn w:val="Normální"/>
    <w:next w:val="Záhlav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Hypertextovýodkaz">
    <w:name w:val="Hypertextový odkaz"/>
    <w:next w:val="Hypertextovýodkaz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bubliny">
    <w:name w:val="Text bubliny"/>
    <w:basedOn w:val="Normální"/>
    <w:next w:val="Textbubli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cs-CZ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9l0Roj0xM4dq5qTs55aB7ka9sA==">CgMxLjA4AHIhMXRXemdCclp0WkdhZFFidUM0eS1zZ25Wa1BDYXA1NzRt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2024-08-29T09:42:00Z</dcterms:created>
  <dc:creator>Radislava</dc:creator>
</cp:coreProperties>
</file>